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3" w:rsidRPr="00B119F3" w:rsidRDefault="00B119F3" w:rsidP="00B119F3">
      <w:pPr>
        <w:jc w:val="both"/>
        <w:rPr>
          <w:sz w:val="28"/>
          <w:szCs w:val="28"/>
        </w:rPr>
      </w:pPr>
      <w:r w:rsidRPr="00B119F3">
        <w:rPr>
          <w:sz w:val="28"/>
          <w:szCs w:val="28"/>
        </w:rPr>
        <w:t>Сведения о реализуемых образовательных программах и численности обучающихся по договорам об образовании за счет средств физических и (или) юридических лиц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3402"/>
        <w:gridCol w:w="1950"/>
      </w:tblGrid>
      <w:tr w:rsidR="00B119F3" w:rsidTr="00B119F3">
        <w:tc>
          <w:tcPr>
            <w:tcW w:w="534" w:type="dxa"/>
          </w:tcPr>
          <w:p w:rsidR="00B119F3" w:rsidRDefault="00B119F3">
            <w:r>
              <w:t>№</w:t>
            </w:r>
          </w:p>
        </w:tc>
        <w:tc>
          <w:tcPr>
            <w:tcW w:w="3685" w:type="dxa"/>
          </w:tcPr>
          <w:p w:rsidR="00B119F3" w:rsidRDefault="00B119F3">
            <w:r>
              <w:t>Название Образовательной программы, сроки реализации</w:t>
            </w:r>
          </w:p>
        </w:tc>
        <w:tc>
          <w:tcPr>
            <w:tcW w:w="3402" w:type="dxa"/>
          </w:tcPr>
          <w:p w:rsidR="00B119F3" w:rsidRDefault="00B119F3" w:rsidP="00B119F3">
            <w:r>
              <w:t>Изучаемые предметы</w:t>
            </w:r>
          </w:p>
        </w:tc>
        <w:tc>
          <w:tcPr>
            <w:tcW w:w="1950" w:type="dxa"/>
          </w:tcPr>
          <w:p w:rsidR="00B119F3" w:rsidRDefault="00B119F3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B119F3" w:rsidTr="00B119F3">
        <w:tc>
          <w:tcPr>
            <w:tcW w:w="534" w:type="dxa"/>
          </w:tcPr>
          <w:p w:rsidR="00B119F3" w:rsidRDefault="00B119F3">
            <w:r>
              <w:t>1</w:t>
            </w:r>
          </w:p>
        </w:tc>
        <w:tc>
          <w:tcPr>
            <w:tcW w:w="3685" w:type="dxa"/>
          </w:tcPr>
          <w:p w:rsidR="00B119F3" w:rsidRDefault="00B119F3">
            <w:r>
              <w:t>Дополнительная общеразвивающая программа «Основы изобразительного искусства»</w:t>
            </w:r>
          </w:p>
          <w:p w:rsidR="00B119F3" w:rsidRDefault="00B119F3">
            <w:r>
              <w:t>Срок реализации – 1 год</w:t>
            </w:r>
          </w:p>
        </w:tc>
        <w:tc>
          <w:tcPr>
            <w:tcW w:w="3402" w:type="dxa"/>
          </w:tcPr>
          <w:p w:rsidR="00B119F3" w:rsidRDefault="00B119F3">
            <w:r>
              <w:t>Рисунок</w:t>
            </w:r>
          </w:p>
          <w:p w:rsidR="00B119F3" w:rsidRDefault="00B119F3">
            <w:r>
              <w:t>Живопись</w:t>
            </w:r>
          </w:p>
          <w:p w:rsidR="00B119F3" w:rsidRDefault="00B119F3">
            <w:r>
              <w:t>Композиция</w:t>
            </w:r>
          </w:p>
          <w:p w:rsidR="00B119F3" w:rsidRDefault="00B119F3">
            <w:r>
              <w:t>ДПИ</w:t>
            </w:r>
          </w:p>
          <w:p w:rsidR="00B119F3" w:rsidRDefault="00B119F3" w:rsidP="00B119F3">
            <w:r>
              <w:t>Беседы об искусстве</w:t>
            </w:r>
          </w:p>
        </w:tc>
        <w:tc>
          <w:tcPr>
            <w:tcW w:w="1950" w:type="dxa"/>
          </w:tcPr>
          <w:p w:rsidR="00B119F3" w:rsidRDefault="006752F6">
            <w:r>
              <w:t>84</w:t>
            </w:r>
            <w:r w:rsidR="00BE1A27">
              <w:t xml:space="preserve"> чел.</w:t>
            </w:r>
          </w:p>
        </w:tc>
      </w:tr>
      <w:tr w:rsidR="00B119F3" w:rsidTr="00B119F3">
        <w:tc>
          <w:tcPr>
            <w:tcW w:w="534" w:type="dxa"/>
          </w:tcPr>
          <w:p w:rsidR="00B119F3" w:rsidRDefault="00B119F3">
            <w:r>
              <w:t>2</w:t>
            </w:r>
          </w:p>
        </w:tc>
        <w:tc>
          <w:tcPr>
            <w:tcW w:w="3685" w:type="dxa"/>
          </w:tcPr>
          <w:p w:rsidR="00B119F3" w:rsidRDefault="00B119F3" w:rsidP="00B119F3">
            <w:r>
              <w:t>Дополнительная общеразвивающая программа «Основы работы пастелью»</w:t>
            </w:r>
          </w:p>
          <w:p w:rsidR="00B119F3" w:rsidRDefault="00B119F3" w:rsidP="00B119F3">
            <w:r>
              <w:t>Срок реализации – 1 год</w:t>
            </w:r>
          </w:p>
        </w:tc>
        <w:tc>
          <w:tcPr>
            <w:tcW w:w="3402" w:type="dxa"/>
          </w:tcPr>
          <w:p w:rsidR="00B119F3" w:rsidRDefault="00B119F3">
            <w:r>
              <w:t>Пастель</w:t>
            </w:r>
          </w:p>
        </w:tc>
        <w:tc>
          <w:tcPr>
            <w:tcW w:w="1950" w:type="dxa"/>
          </w:tcPr>
          <w:p w:rsidR="00B119F3" w:rsidRDefault="00521FD1">
            <w:r>
              <w:t>54</w:t>
            </w:r>
            <w:r w:rsidR="00BE1A27">
              <w:t xml:space="preserve"> чел.</w:t>
            </w:r>
            <w:bookmarkStart w:id="0" w:name="_GoBack"/>
            <w:bookmarkEnd w:id="0"/>
          </w:p>
        </w:tc>
      </w:tr>
      <w:tr w:rsidR="00B119F3" w:rsidTr="00B119F3">
        <w:trPr>
          <w:trHeight w:val="872"/>
        </w:trPr>
        <w:tc>
          <w:tcPr>
            <w:tcW w:w="534" w:type="dxa"/>
          </w:tcPr>
          <w:p w:rsidR="00B119F3" w:rsidRDefault="00B119F3">
            <w:r>
              <w:t>3</w:t>
            </w:r>
          </w:p>
        </w:tc>
        <w:tc>
          <w:tcPr>
            <w:tcW w:w="3685" w:type="dxa"/>
          </w:tcPr>
          <w:p w:rsidR="00B119F3" w:rsidRDefault="00B119F3" w:rsidP="00B119F3">
            <w:r>
              <w:t>Дополнительная общеразвивающая программа «Основы гончарной и художественной керамики»</w:t>
            </w:r>
          </w:p>
          <w:p w:rsidR="00B119F3" w:rsidRDefault="00B119F3" w:rsidP="00B119F3">
            <w:r>
              <w:t>Срок реализации – 1 год</w:t>
            </w:r>
          </w:p>
        </w:tc>
        <w:tc>
          <w:tcPr>
            <w:tcW w:w="3402" w:type="dxa"/>
          </w:tcPr>
          <w:p w:rsidR="00B119F3" w:rsidRDefault="00B119F3">
            <w:r>
              <w:t>Керамика</w:t>
            </w:r>
          </w:p>
        </w:tc>
        <w:tc>
          <w:tcPr>
            <w:tcW w:w="1950" w:type="dxa"/>
          </w:tcPr>
          <w:p w:rsidR="00B119F3" w:rsidRDefault="00870A57">
            <w:r>
              <w:t>10</w:t>
            </w:r>
          </w:p>
        </w:tc>
      </w:tr>
    </w:tbl>
    <w:p w:rsidR="008F20A0" w:rsidRDefault="008F20A0"/>
    <w:sectPr w:rsidR="008F20A0" w:rsidSect="00B4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EA"/>
    <w:rsid w:val="004B09EA"/>
    <w:rsid w:val="00521FD1"/>
    <w:rsid w:val="006752F6"/>
    <w:rsid w:val="00836759"/>
    <w:rsid w:val="00870A57"/>
    <w:rsid w:val="008F20A0"/>
    <w:rsid w:val="00B119F3"/>
    <w:rsid w:val="00B40BED"/>
    <w:rsid w:val="00B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6</cp:revision>
  <dcterms:created xsi:type="dcterms:W3CDTF">2017-09-14T23:32:00Z</dcterms:created>
  <dcterms:modified xsi:type="dcterms:W3CDTF">2017-09-20T08:13:00Z</dcterms:modified>
</cp:coreProperties>
</file>